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92" w:rsidRDefault="00BE3892" w:rsidP="00BE3892">
      <w:pPr>
        <w:jc w:val="center"/>
        <w:rPr>
          <w:b/>
          <w:sz w:val="32"/>
          <w:szCs w:val="32"/>
          <w:u w:val="single"/>
        </w:rPr>
      </w:pPr>
      <w:bookmarkStart w:id="0" w:name="_GoBack"/>
      <w:r w:rsidRPr="00BE3892">
        <w:rPr>
          <w:b/>
          <w:sz w:val="32"/>
          <w:szCs w:val="32"/>
          <w:u w:val="single"/>
        </w:rPr>
        <w:t>Медаль «За заслуги в проведении Всероссийской переписи населения 2010 года»</w:t>
      </w:r>
    </w:p>
    <w:bookmarkEnd w:id="0"/>
    <w:p w:rsidR="00BE3892" w:rsidRPr="00BE3892" w:rsidRDefault="00BE3892" w:rsidP="00BE3892">
      <w:pPr>
        <w:jc w:val="center"/>
        <w:rPr>
          <w:b/>
          <w:sz w:val="32"/>
          <w:szCs w:val="32"/>
          <w:u w:val="single"/>
        </w:rPr>
      </w:pPr>
    </w:p>
    <w:p w:rsidR="006131EC" w:rsidRPr="00BE3892" w:rsidRDefault="00BE3892" w:rsidP="00BE3892">
      <w:pPr>
        <w:jc w:val="center"/>
        <w:rPr>
          <w:sz w:val="32"/>
          <w:szCs w:val="32"/>
        </w:rPr>
      </w:pPr>
      <w:r w:rsidRPr="00BE3892">
        <w:rPr>
          <w:sz w:val="32"/>
          <w:szCs w:val="32"/>
        </w:rPr>
        <w:t xml:space="preserve">За активное участие в подготовке и проведении Всероссийской переписи населения 2010 года, информационно-разъяснительной работе, материально-техническом обеспечении, предоставление услуг транспорта и связи </w:t>
      </w:r>
      <w:r w:rsidRPr="00BE3892">
        <w:rPr>
          <w:sz w:val="32"/>
          <w:szCs w:val="32"/>
        </w:rPr>
        <w:t xml:space="preserve">наградили </w:t>
      </w:r>
      <w:r w:rsidRPr="00BE3892">
        <w:rPr>
          <w:sz w:val="32"/>
          <w:szCs w:val="32"/>
        </w:rPr>
        <w:t>медалью  «За заслуги в проведении Всероссийской переписи населения 2010 года»</w:t>
      </w:r>
    </w:p>
    <w:p w:rsidR="00BE3892" w:rsidRDefault="00BE3892" w:rsidP="00BE3892">
      <w:pPr>
        <w:rPr>
          <w:b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577"/>
        <w:gridCol w:w="6503"/>
      </w:tblGrid>
      <w:tr w:rsidR="00BE3892" w:rsidTr="00BE3892">
        <w:trPr>
          <w:trHeight w:val="150"/>
        </w:trPr>
        <w:tc>
          <w:tcPr>
            <w:tcW w:w="257" w:type="pct"/>
          </w:tcPr>
          <w:p w:rsidR="00BE3892" w:rsidRPr="001A2CC3" w:rsidRDefault="00BE3892" w:rsidP="003D6C2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346" w:type="pct"/>
          </w:tcPr>
          <w:p w:rsidR="00BE3892" w:rsidRPr="001A2CC3" w:rsidRDefault="00BE3892" w:rsidP="003D6C23">
            <w:r w:rsidRPr="001A2CC3">
              <w:t>Азуров Игорь Юрьевич</w:t>
            </w:r>
          </w:p>
        </w:tc>
        <w:tc>
          <w:tcPr>
            <w:tcW w:w="3397" w:type="pct"/>
          </w:tcPr>
          <w:p w:rsidR="00BE3892" w:rsidRDefault="00BE3892" w:rsidP="003D6C23">
            <w:r>
              <w:t>До 2012 года директор Регионального отделения по РТ Поволжского филиала ОАО «Мегафон»</w:t>
            </w:r>
          </w:p>
        </w:tc>
      </w:tr>
      <w:tr w:rsidR="00BE3892" w:rsidRPr="007552BB" w:rsidTr="00BE3892">
        <w:trPr>
          <w:trHeight w:val="150"/>
        </w:trPr>
        <w:tc>
          <w:tcPr>
            <w:tcW w:w="257" w:type="pct"/>
          </w:tcPr>
          <w:p w:rsidR="00BE3892" w:rsidRPr="001A2CC3" w:rsidRDefault="00BE3892" w:rsidP="003D6C2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46" w:type="pct"/>
          </w:tcPr>
          <w:p w:rsidR="00BE3892" w:rsidRPr="001A2CC3" w:rsidRDefault="00BE3892" w:rsidP="003D6C23">
            <w:proofErr w:type="spellStart"/>
            <w:r w:rsidRPr="001A2CC3">
              <w:t>Гайнутдинова</w:t>
            </w:r>
            <w:proofErr w:type="spellEnd"/>
            <w:r w:rsidRPr="001A2CC3">
              <w:t xml:space="preserve"> Лейсан </w:t>
            </w:r>
            <w:proofErr w:type="spellStart"/>
            <w:r w:rsidRPr="001A2CC3">
              <w:t>Мавлетзяновна</w:t>
            </w:r>
            <w:proofErr w:type="spellEnd"/>
          </w:p>
        </w:tc>
        <w:tc>
          <w:tcPr>
            <w:tcW w:w="3397" w:type="pct"/>
          </w:tcPr>
          <w:p w:rsidR="00BE3892" w:rsidRPr="007552BB" w:rsidRDefault="00BE3892" w:rsidP="003D6C23">
            <w:r>
              <w:t>В</w:t>
            </w:r>
            <w:r w:rsidRPr="007552BB">
              <w:t>едущий специалист по работе с корпоративными клиентами</w:t>
            </w:r>
            <w:r>
              <w:t xml:space="preserve"> </w:t>
            </w:r>
            <w:r w:rsidRPr="00271BD4">
              <w:t>Регионального отделения по РТ  Поволжского филиала ОАО «Мегафон»</w:t>
            </w:r>
          </w:p>
        </w:tc>
      </w:tr>
      <w:tr w:rsidR="00BE3892" w:rsidRPr="00A92C5A" w:rsidTr="00BE3892">
        <w:trPr>
          <w:trHeight w:val="150"/>
        </w:trPr>
        <w:tc>
          <w:tcPr>
            <w:tcW w:w="257" w:type="pct"/>
          </w:tcPr>
          <w:p w:rsidR="00BE3892" w:rsidRPr="001A2CC3" w:rsidRDefault="00BE3892" w:rsidP="003D6C2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46" w:type="pct"/>
          </w:tcPr>
          <w:p w:rsidR="00BE3892" w:rsidRPr="001A2CC3" w:rsidRDefault="00BE3892" w:rsidP="003D6C23">
            <w:proofErr w:type="spellStart"/>
            <w:r w:rsidRPr="001A2CC3">
              <w:t>Гулякова</w:t>
            </w:r>
            <w:proofErr w:type="spellEnd"/>
            <w:r w:rsidRPr="001A2CC3">
              <w:t xml:space="preserve"> Раиса Владимировна</w:t>
            </w:r>
          </w:p>
        </w:tc>
        <w:tc>
          <w:tcPr>
            <w:tcW w:w="3397" w:type="pct"/>
          </w:tcPr>
          <w:p w:rsidR="00BE3892" w:rsidRPr="00A92C5A" w:rsidRDefault="00BE3892" w:rsidP="003D6C23">
            <w:r>
              <w:t>В</w:t>
            </w:r>
            <w:r w:rsidRPr="00BE36A7">
              <w:t>едущий советник отдела экономического развития и индикативного управления Министерства информатизации и связи Республики Татарстан</w:t>
            </w:r>
          </w:p>
        </w:tc>
      </w:tr>
      <w:tr w:rsidR="00BE3892" w:rsidRPr="003E17EF" w:rsidTr="00BE3892">
        <w:trPr>
          <w:trHeight w:val="150"/>
        </w:trPr>
        <w:tc>
          <w:tcPr>
            <w:tcW w:w="257" w:type="pct"/>
          </w:tcPr>
          <w:p w:rsidR="00BE3892" w:rsidRPr="003E17EF" w:rsidRDefault="00BE3892" w:rsidP="003D6C23">
            <w:pPr>
              <w:rPr>
                <w:sz w:val="23"/>
                <w:szCs w:val="23"/>
              </w:rPr>
            </w:pPr>
            <w:r w:rsidRPr="003E17EF">
              <w:rPr>
                <w:sz w:val="23"/>
                <w:szCs w:val="23"/>
              </w:rPr>
              <w:t>4</w:t>
            </w:r>
          </w:p>
        </w:tc>
        <w:tc>
          <w:tcPr>
            <w:tcW w:w="1346" w:type="pct"/>
          </w:tcPr>
          <w:p w:rsidR="00BE3892" w:rsidRPr="003E17EF" w:rsidRDefault="00BE3892" w:rsidP="003D6C23">
            <w:r w:rsidRPr="003E17EF">
              <w:t>Гурьянов Александр Петрович</w:t>
            </w:r>
          </w:p>
        </w:tc>
        <w:tc>
          <w:tcPr>
            <w:tcW w:w="3397" w:type="pct"/>
          </w:tcPr>
          <w:p w:rsidR="00BE3892" w:rsidRPr="003E17EF" w:rsidRDefault="00BE3892" w:rsidP="003D6C23">
            <w:r w:rsidRPr="003E17EF">
              <w:t>Начальник абонентского отдела ОАО «МГС»</w:t>
            </w:r>
          </w:p>
        </w:tc>
      </w:tr>
      <w:tr w:rsidR="00BE3892" w:rsidRPr="00403AB4" w:rsidTr="00BE3892">
        <w:trPr>
          <w:trHeight w:val="150"/>
        </w:trPr>
        <w:tc>
          <w:tcPr>
            <w:tcW w:w="257" w:type="pct"/>
          </w:tcPr>
          <w:p w:rsidR="00BE3892" w:rsidRPr="003E17EF" w:rsidRDefault="00BE3892" w:rsidP="003D6C23">
            <w:pPr>
              <w:rPr>
                <w:sz w:val="23"/>
                <w:szCs w:val="23"/>
              </w:rPr>
            </w:pPr>
            <w:r w:rsidRPr="003E17EF">
              <w:rPr>
                <w:sz w:val="23"/>
                <w:szCs w:val="23"/>
              </w:rPr>
              <w:t>5</w:t>
            </w:r>
          </w:p>
        </w:tc>
        <w:tc>
          <w:tcPr>
            <w:tcW w:w="1346" w:type="pct"/>
          </w:tcPr>
          <w:p w:rsidR="00BE3892" w:rsidRPr="003E17EF" w:rsidRDefault="00BE3892" w:rsidP="003D6C23">
            <w:r w:rsidRPr="003E17EF">
              <w:t>Луконина Лилия Викторовна</w:t>
            </w:r>
          </w:p>
        </w:tc>
        <w:tc>
          <w:tcPr>
            <w:tcW w:w="3397" w:type="pct"/>
          </w:tcPr>
          <w:p w:rsidR="00BE3892" w:rsidRPr="00403AB4" w:rsidRDefault="00BE3892" w:rsidP="003D6C23">
            <w:r>
              <w:t xml:space="preserve">До октября </w:t>
            </w:r>
            <w:r w:rsidRPr="00403AB4">
              <w:t xml:space="preserve">2011 </w:t>
            </w:r>
            <w:r>
              <w:t xml:space="preserve">года начальник отдела </w:t>
            </w:r>
            <w:proofErr w:type="gramStart"/>
            <w:r>
              <w:t>развития услуг связи Министерства информатизации</w:t>
            </w:r>
            <w:proofErr w:type="gramEnd"/>
            <w:r>
              <w:t xml:space="preserve"> и связи Республики Татарстан</w:t>
            </w:r>
          </w:p>
        </w:tc>
      </w:tr>
      <w:tr w:rsidR="00BE3892" w:rsidRPr="003E17EF" w:rsidTr="00BE3892">
        <w:trPr>
          <w:trHeight w:val="150"/>
        </w:trPr>
        <w:tc>
          <w:tcPr>
            <w:tcW w:w="257" w:type="pct"/>
          </w:tcPr>
          <w:p w:rsidR="00BE3892" w:rsidRPr="003E17EF" w:rsidRDefault="00BE3892" w:rsidP="003D6C23">
            <w:pPr>
              <w:rPr>
                <w:sz w:val="23"/>
                <w:szCs w:val="23"/>
              </w:rPr>
            </w:pPr>
            <w:r w:rsidRPr="003E17EF">
              <w:rPr>
                <w:sz w:val="23"/>
                <w:szCs w:val="23"/>
              </w:rPr>
              <w:t>6</w:t>
            </w:r>
          </w:p>
        </w:tc>
        <w:tc>
          <w:tcPr>
            <w:tcW w:w="1346" w:type="pct"/>
          </w:tcPr>
          <w:p w:rsidR="00BE3892" w:rsidRPr="003E17EF" w:rsidRDefault="00BE3892" w:rsidP="003D6C23">
            <w:r w:rsidRPr="003E17EF">
              <w:t>Кошелев Виталий Николаевич</w:t>
            </w:r>
          </w:p>
        </w:tc>
        <w:tc>
          <w:tcPr>
            <w:tcW w:w="3397" w:type="pct"/>
          </w:tcPr>
          <w:p w:rsidR="00BE3892" w:rsidRPr="003E17EF" w:rsidRDefault="00BE3892" w:rsidP="003D6C23">
            <w:r w:rsidRPr="003E17EF">
              <w:t>Технический директор ОАО «</w:t>
            </w:r>
            <w:proofErr w:type="gramStart"/>
            <w:r w:rsidRPr="003E17EF">
              <w:t>Мобильные</w:t>
            </w:r>
            <w:proofErr w:type="gramEnd"/>
            <w:r w:rsidRPr="003E17EF">
              <w:t xml:space="preserve"> </w:t>
            </w:r>
            <w:proofErr w:type="spellStart"/>
            <w:r w:rsidRPr="003E17EF">
              <w:t>ТелеСистемы</w:t>
            </w:r>
            <w:proofErr w:type="spellEnd"/>
            <w:r w:rsidRPr="003E17EF">
              <w:t>» в Республике Татарстан</w:t>
            </w:r>
          </w:p>
        </w:tc>
      </w:tr>
      <w:tr w:rsidR="00BE3892" w:rsidRPr="003E17EF" w:rsidTr="00BE3892">
        <w:trPr>
          <w:trHeight w:val="150"/>
        </w:trPr>
        <w:tc>
          <w:tcPr>
            <w:tcW w:w="257" w:type="pct"/>
          </w:tcPr>
          <w:p w:rsidR="00BE3892" w:rsidRPr="003E17EF" w:rsidRDefault="00BE3892" w:rsidP="003D6C23">
            <w:pPr>
              <w:rPr>
                <w:sz w:val="23"/>
                <w:szCs w:val="23"/>
              </w:rPr>
            </w:pPr>
            <w:r w:rsidRPr="003E17EF">
              <w:rPr>
                <w:sz w:val="23"/>
                <w:szCs w:val="23"/>
              </w:rPr>
              <w:t>7</w:t>
            </w:r>
          </w:p>
        </w:tc>
        <w:tc>
          <w:tcPr>
            <w:tcW w:w="1346" w:type="pct"/>
          </w:tcPr>
          <w:p w:rsidR="00BE3892" w:rsidRPr="003E17EF" w:rsidRDefault="00BE3892" w:rsidP="003D6C23">
            <w:proofErr w:type="spellStart"/>
            <w:r w:rsidRPr="003E17EF">
              <w:t>Мифтиев</w:t>
            </w:r>
            <w:proofErr w:type="spellEnd"/>
            <w:r w:rsidRPr="003E17EF">
              <w:t xml:space="preserve"> Булат </w:t>
            </w:r>
            <w:proofErr w:type="spellStart"/>
            <w:r w:rsidRPr="003E17EF">
              <w:t>Альфритович</w:t>
            </w:r>
            <w:proofErr w:type="spellEnd"/>
          </w:p>
        </w:tc>
        <w:tc>
          <w:tcPr>
            <w:tcW w:w="3397" w:type="pct"/>
          </w:tcPr>
          <w:p w:rsidR="00BE3892" w:rsidRPr="003E17EF" w:rsidRDefault="00BE3892" w:rsidP="003D6C23">
            <w:r w:rsidRPr="003E17EF">
              <w:t>Руководитель коммерческого направления проекта «Универсиада 2013» Регионального отделения по РТ  Поволжского филиала ОАО «Мегафон»</w:t>
            </w:r>
          </w:p>
        </w:tc>
      </w:tr>
      <w:tr w:rsidR="00BE3892" w:rsidRPr="003E17EF" w:rsidTr="00BE3892">
        <w:trPr>
          <w:trHeight w:val="150"/>
        </w:trPr>
        <w:tc>
          <w:tcPr>
            <w:tcW w:w="257" w:type="pct"/>
          </w:tcPr>
          <w:p w:rsidR="00BE3892" w:rsidRPr="003E17EF" w:rsidRDefault="00BE3892" w:rsidP="003D6C23">
            <w:pPr>
              <w:rPr>
                <w:sz w:val="23"/>
                <w:szCs w:val="23"/>
              </w:rPr>
            </w:pPr>
            <w:r w:rsidRPr="003E17EF">
              <w:rPr>
                <w:sz w:val="23"/>
                <w:szCs w:val="23"/>
              </w:rPr>
              <w:t>8</w:t>
            </w:r>
          </w:p>
        </w:tc>
        <w:tc>
          <w:tcPr>
            <w:tcW w:w="1346" w:type="pct"/>
          </w:tcPr>
          <w:p w:rsidR="00BE3892" w:rsidRPr="003E17EF" w:rsidRDefault="00BE3892" w:rsidP="003D6C23">
            <w:r w:rsidRPr="003E17EF">
              <w:t>Панаев Сергей Григорьевич</w:t>
            </w:r>
          </w:p>
        </w:tc>
        <w:tc>
          <w:tcPr>
            <w:tcW w:w="3397" w:type="pct"/>
          </w:tcPr>
          <w:p w:rsidR="00BE3892" w:rsidRPr="003E17EF" w:rsidRDefault="00BE3892" w:rsidP="003D6C23">
            <w:r w:rsidRPr="003E17EF">
              <w:t>Ведущий советник отдела развития услуг связи и телерадиовещания Министерства информатизации и связи Республики Татарстан</w:t>
            </w:r>
          </w:p>
        </w:tc>
      </w:tr>
      <w:tr w:rsidR="00BE3892" w:rsidRPr="003E17EF" w:rsidTr="00BE3892">
        <w:trPr>
          <w:trHeight w:val="150"/>
        </w:trPr>
        <w:tc>
          <w:tcPr>
            <w:tcW w:w="257" w:type="pct"/>
          </w:tcPr>
          <w:p w:rsidR="00BE3892" w:rsidRPr="003E17EF" w:rsidRDefault="00BE3892" w:rsidP="003D6C23">
            <w:pPr>
              <w:rPr>
                <w:sz w:val="23"/>
                <w:szCs w:val="23"/>
              </w:rPr>
            </w:pPr>
            <w:r w:rsidRPr="003E17EF">
              <w:rPr>
                <w:sz w:val="23"/>
                <w:szCs w:val="23"/>
              </w:rPr>
              <w:t>9</w:t>
            </w:r>
          </w:p>
        </w:tc>
        <w:tc>
          <w:tcPr>
            <w:tcW w:w="1346" w:type="pct"/>
          </w:tcPr>
          <w:p w:rsidR="00BE3892" w:rsidRPr="003E17EF" w:rsidRDefault="00BE3892" w:rsidP="003D6C23">
            <w:r w:rsidRPr="003E17EF">
              <w:t>Романов Дмитрий Николаевич</w:t>
            </w:r>
          </w:p>
        </w:tc>
        <w:tc>
          <w:tcPr>
            <w:tcW w:w="3397" w:type="pct"/>
          </w:tcPr>
          <w:p w:rsidR="00BE3892" w:rsidRPr="003E17EF" w:rsidRDefault="00BE3892" w:rsidP="003D6C23">
            <w:r w:rsidRPr="003E17EF">
              <w:t xml:space="preserve">Ведущий советник </w:t>
            </w:r>
            <w:proofErr w:type="gramStart"/>
            <w:r w:rsidRPr="003E17EF">
              <w:t>отдела развития услуг связи Министерства информатизации</w:t>
            </w:r>
            <w:proofErr w:type="gramEnd"/>
            <w:r w:rsidRPr="003E17EF">
              <w:t xml:space="preserve"> и связи Республики Татарстан (с 05.10.2006г. – 25.02.2011г.)</w:t>
            </w:r>
          </w:p>
        </w:tc>
      </w:tr>
      <w:tr w:rsidR="00BE3892" w:rsidRPr="003E17EF" w:rsidTr="00BE3892">
        <w:trPr>
          <w:trHeight w:val="81"/>
        </w:trPr>
        <w:tc>
          <w:tcPr>
            <w:tcW w:w="257" w:type="pct"/>
          </w:tcPr>
          <w:p w:rsidR="00BE3892" w:rsidRPr="003E17EF" w:rsidRDefault="00BE3892" w:rsidP="003D6C23">
            <w:pPr>
              <w:rPr>
                <w:sz w:val="23"/>
                <w:szCs w:val="23"/>
              </w:rPr>
            </w:pPr>
            <w:r w:rsidRPr="003E17EF">
              <w:rPr>
                <w:sz w:val="23"/>
                <w:szCs w:val="23"/>
              </w:rPr>
              <w:t>10</w:t>
            </w:r>
          </w:p>
        </w:tc>
        <w:tc>
          <w:tcPr>
            <w:tcW w:w="1346" w:type="pct"/>
            <w:tcBorders>
              <w:top w:val="nil"/>
            </w:tcBorders>
          </w:tcPr>
          <w:p w:rsidR="00BE3892" w:rsidRPr="003E17EF" w:rsidRDefault="00BE3892" w:rsidP="003D6C23">
            <w:proofErr w:type="spellStart"/>
            <w:r w:rsidRPr="003E17EF">
              <w:t>Сайфутдинова</w:t>
            </w:r>
            <w:proofErr w:type="spellEnd"/>
            <w:r w:rsidRPr="003E17EF">
              <w:t xml:space="preserve"> (Ахмадуллина) Лилия </w:t>
            </w:r>
            <w:proofErr w:type="spellStart"/>
            <w:r w:rsidRPr="003E17EF">
              <w:t>Ринатовна</w:t>
            </w:r>
            <w:proofErr w:type="spellEnd"/>
          </w:p>
        </w:tc>
        <w:tc>
          <w:tcPr>
            <w:tcW w:w="3397" w:type="pct"/>
            <w:tcBorders>
              <w:top w:val="nil"/>
            </w:tcBorders>
          </w:tcPr>
          <w:p w:rsidR="00BE3892" w:rsidRPr="003E17EF" w:rsidRDefault="00BE3892" w:rsidP="003D6C23">
            <w:r w:rsidRPr="003E17EF">
              <w:t xml:space="preserve">Начальник </w:t>
            </w:r>
            <w:proofErr w:type="gramStart"/>
            <w:r w:rsidRPr="003E17EF">
              <w:t>отдела развития телекоммуникационных сетей Министерства информатизации</w:t>
            </w:r>
            <w:proofErr w:type="gramEnd"/>
            <w:r w:rsidRPr="003E17EF">
              <w:t xml:space="preserve"> и связи Республики Татарстан</w:t>
            </w:r>
          </w:p>
        </w:tc>
      </w:tr>
      <w:tr w:rsidR="00BE3892" w:rsidRPr="003E17EF" w:rsidTr="00BE3892">
        <w:trPr>
          <w:trHeight w:val="81"/>
        </w:trPr>
        <w:tc>
          <w:tcPr>
            <w:tcW w:w="257" w:type="pct"/>
          </w:tcPr>
          <w:p w:rsidR="00BE3892" w:rsidRPr="003E17EF" w:rsidRDefault="00BE3892" w:rsidP="003D6C23">
            <w:pPr>
              <w:rPr>
                <w:sz w:val="23"/>
                <w:szCs w:val="23"/>
              </w:rPr>
            </w:pPr>
            <w:r w:rsidRPr="003E17EF">
              <w:rPr>
                <w:sz w:val="23"/>
                <w:szCs w:val="23"/>
              </w:rPr>
              <w:t>11</w:t>
            </w:r>
          </w:p>
        </w:tc>
        <w:tc>
          <w:tcPr>
            <w:tcW w:w="1346" w:type="pct"/>
            <w:tcBorders>
              <w:top w:val="nil"/>
            </w:tcBorders>
          </w:tcPr>
          <w:p w:rsidR="00BE3892" w:rsidRPr="003E17EF" w:rsidRDefault="00BE3892" w:rsidP="003D6C23">
            <w:r w:rsidRPr="003E17EF">
              <w:t>Фадеев Павел Владимирович</w:t>
            </w:r>
          </w:p>
        </w:tc>
        <w:tc>
          <w:tcPr>
            <w:tcW w:w="3397" w:type="pct"/>
            <w:tcBorders>
              <w:top w:val="nil"/>
            </w:tcBorders>
          </w:tcPr>
          <w:p w:rsidR="00BE3892" w:rsidRPr="003E17EF" w:rsidRDefault="00BE3892" w:rsidP="003D6C23">
            <w:r w:rsidRPr="003E17EF">
              <w:t>Ведущий советник отдела развития услуг связи и телерадиовещания Министерства информатизации и связи Республики Татарстан</w:t>
            </w:r>
          </w:p>
        </w:tc>
      </w:tr>
      <w:tr w:rsidR="00BE3892" w:rsidRPr="003E17EF" w:rsidTr="00BE3892">
        <w:trPr>
          <w:trHeight w:val="81"/>
        </w:trPr>
        <w:tc>
          <w:tcPr>
            <w:tcW w:w="257" w:type="pct"/>
          </w:tcPr>
          <w:p w:rsidR="00BE3892" w:rsidRPr="003E17EF" w:rsidRDefault="00BE3892" w:rsidP="003D6C23">
            <w:pPr>
              <w:rPr>
                <w:sz w:val="23"/>
                <w:szCs w:val="23"/>
              </w:rPr>
            </w:pPr>
            <w:r w:rsidRPr="003E17EF">
              <w:rPr>
                <w:sz w:val="23"/>
                <w:szCs w:val="23"/>
              </w:rPr>
              <w:t>12</w:t>
            </w:r>
          </w:p>
        </w:tc>
        <w:tc>
          <w:tcPr>
            <w:tcW w:w="1346" w:type="pct"/>
            <w:tcBorders>
              <w:top w:val="nil"/>
            </w:tcBorders>
          </w:tcPr>
          <w:p w:rsidR="00BE3892" w:rsidRPr="003E17EF" w:rsidRDefault="00BE3892" w:rsidP="003D6C23">
            <w:proofErr w:type="spellStart"/>
            <w:r w:rsidRPr="003E17EF">
              <w:t>Шаймуллина</w:t>
            </w:r>
            <w:proofErr w:type="spellEnd"/>
            <w:r w:rsidRPr="003E17EF">
              <w:t xml:space="preserve"> Фарида </w:t>
            </w:r>
            <w:proofErr w:type="spellStart"/>
            <w:r w:rsidRPr="003E17EF">
              <w:t>Галиулловна</w:t>
            </w:r>
            <w:proofErr w:type="spellEnd"/>
          </w:p>
        </w:tc>
        <w:tc>
          <w:tcPr>
            <w:tcW w:w="3397" w:type="pct"/>
            <w:tcBorders>
              <w:top w:val="nil"/>
            </w:tcBorders>
          </w:tcPr>
          <w:p w:rsidR="00BE3892" w:rsidRPr="003E17EF" w:rsidRDefault="00BE3892" w:rsidP="003D6C23">
            <w:r w:rsidRPr="003E17EF">
              <w:t>Ведущий советник отдела развития услуг связи и телерадиовещания Министерства информатизации и связи Республики Татарстан</w:t>
            </w:r>
          </w:p>
        </w:tc>
      </w:tr>
      <w:tr w:rsidR="00BE3892" w:rsidRPr="003E17EF" w:rsidTr="00BE3892">
        <w:trPr>
          <w:trHeight w:val="81"/>
        </w:trPr>
        <w:tc>
          <w:tcPr>
            <w:tcW w:w="257" w:type="pct"/>
            <w:tcBorders>
              <w:bottom w:val="single" w:sz="4" w:space="0" w:color="auto"/>
            </w:tcBorders>
          </w:tcPr>
          <w:p w:rsidR="00BE3892" w:rsidRPr="003E17EF" w:rsidRDefault="00BE3892" w:rsidP="003D6C23">
            <w:pPr>
              <w:rPr>
                <w:sz w:val="23"/>
                <w:szCs w:val="23"/>
              </w:rPr>
            </w:pPr>
            <w:r w:rsidRPr="003E17EF">
              <w:rPr>
                <w:sz w:val="23"/>
                <w:szCs w:val="23"/>
              </w:rPr>
              <w:t>13</w:t>
            </w:r>
          </w:p>
        </w:tc>
        <w:tc>
          <w:tcPr>
            <w:tcW w:w="1346" w:type="pct"/>
            <w:tcBorders>
              <w:top w:val="nil"/>
              <w:bottom w:val="single" w:sz="4" w:space="0" w:color="auto"/>
            </w:tcBorders>
          </w:tcPr>
          <w:p w:rsidR="00BE3892" w:rsidRPr="003E17EF" w:rsidRDefault="00BE3892" w:rsidP="003D6C23">
            <w:r w:rsidRPr="003E17EF">
              <w:t>Юрченко Яна Николаевна</w:t>
            </w:r>
          </w:p>
        </w:tc>
        <w:tc>
          <w:tcPr>
            <w:tcW w:w="3397" w:type="pct"/>
            <w:tcBorders>
              <w:top w:val="nil"/>
              <w:bottom w:val="single" w:sz="4" w:space="0" w:color="auto"/>
            </w:tcBorders>
          </w:tcPr>
          <w:p w:rsidR="00BE3892" w:rsidRPr="003E17EF" w:rsidRDefault="00BE3892" w:rsidP="003D6C23">
            <w:r w:rsidRPr="003E17EF">
              <w:t>Специалист по работе с ключевыми клиентами Регионального отделение по Республике Татарстан Поволжского филиала ОАО «Мегафон»</w:t>
            </w:r>
          </w:p>
        </w:tc>
      </w:tr>
    </w:tbl>
    <w:p w:rsidR="00BE3892" w:rsidRDefault="00BE3892" w:rsidP="00BE3892"/>
    <w:sectPr w:rsidR="00BE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92"/>
    <w:rsid w:val="00022A1D"/>
    <w:rsid w:val="0005431B"/>
    <w:rsid w:val="000777B9"/>
    <w:rsid w:val="00086B74"/>
    <w:rsid w:val="000A3473"/>
    <w:rsid w:val="000C0691"/>
    <w:rsid w:val="000D1FDD"/>
    <w:rsid w:val="000E4525"/>
    <w:rsid w:val="000F5959"/>
    <w:rsid w:val="00161851"/>
    <w:rsid w:val="001A31E6"/>
    <w:rsid w:val="001A6FE6"/>
    <w:rsid w:val="001C6B1B"/>
    <w:rsid w:val="001D6A44"/>
    <w:rsid w:val="001E7004"/>
    <w:rsid w:val="00257DCD"/>
    <w:rsid w:val="0029092B"/>
    <w:rsid w:val="0029435F"/>
    <w:rsid w:val="002C7BEC"/>
    <w:rsid w:val="003041DF"/>
    <w:rsid w:val="00305E11"/>
    <w:rsid w:val="003356C3"/>
    <w:rsid w:val="003556AE"/>
    <w:rsid w:val="00383135"/>
    <w:rsid w:val="003840EB"/>
    <w:rsid w:val="003A7EE0"/>
    <w:rsid w:val="003C5ECC"/>
    <w:rsid w:val="003E4B77"/>
    <w:rsid w:val="004150C9"/>
    <w:rsid w:val="004178F6"/>
    <w:rsid w:val="004422BF"/>
    <w:rsid w:val="0045251C"/>
    <w:rsid w:val="00463F2A"/>
    <w:rsid w:val="004775F1"/>
    <w:rsid w:val="004930C3"/>
    <w:rsid w:val="004B035E"/>
    <w:rsid w:val="004E59F7"/>
    <w:rsid w:val="004E688C"/>
    <w:rsid w:val="00574B56"/>
    <w:rsid w:val="005822C0"/>
    <w:rsid w:val="00593967"/>
    <w:rsid w:val="005A6690"/>
    <w:rsid w:val="005D498B"/>
    <w:rsid w:val="006131EC"/>
    <w:rsid w:val="006439D5"/>
    <w:rsid w:val="0065382D"/>
    <w:rsid w:val="00655707"/>
    <w:rsid w:val="0069267E"/>
    <w:rsid w:val="00703BD1"/>
    <w:rsid w:val="00721C7E"/>
    <w:rsid w:val="00747203"/>
    <w:rsid w:val="007753CC"/>
    <w:rsid w:val="00775414"/>
    <w:rsid w:val="0078482D"/>
    <w:rsid w:val="007B0F3E"/>
    <w:rsid w:val="007B62E1"/>
    <w:rsid w:val="007B77A7"/>
    <w:rsid w:val="007C1574"/>
    <w:rsid w:val="007D3438"/>
    <w:rsid w:val="007D3BD4"/>
    <w:rsid w:val="007F13A7"/>
    <w:rsid w:val="00835690"/>
    <w:rsid w:val="008A32D8"/>
    <w:rsid w:val="008C65A7"/>
    <w:rsid w:val="008E0FD0"/>
    <w:rsid w:val="008E7D8F"/>
    <w:rsid w:val="00912C72"/>
    <w:rsid w:val="009422A8"/>
    <w:rsid w:val="00944501"/>
    <w:rsid w:val="009B6EC7"/>
    <w:rsid w:val="009C6001"/>
    <w:rsid w:val="009C6D58"/>
    <w:rsid w:val="009E2B47"/>
    <w:rsid w:val="009E7122"/>
    <w:rsid w:val="009F7C2B"/>
    <w:rsid w:val="00A00A17"/>
    <w:rsid w:val="00A10D93"/>
    <w:rsid w:val="00A140D0"/>
    <w:rsid w:val="00A46933"/>
    <w:rsid w:val="00A47675"/>
    <w:rsid w:val="00A60A91"/>
    <w:rsid w:val="00A7004A"/>
    <w:rsid w:val="00A922E8"/>
    <w:rsid w:val="00AD5B77"/>
    <w:rsid w:val="00AF37B2"/>
    <w:rsid w:val="00B00954"/>
    <w:rsid w:val="00B1374F"/>
    <w:rsid w:val="00B16672"/>
    <w:rsid w:val="00B1734F"/>
    <w:rsid w:val="00B401F8"/>
    <w:rsid w:val="00B72803"/>
    <w:rsid w:val="00B967E4"/>
    <w:rsid w:val="00BA082A"/>
    <w:rsid w:val="00BA4097"/>
    <w:rsid w:val="00BC52A5"/>
    <w:rsid w:val="00BE3892"/>
    <w:rsid w:val="00BF63EC"/>
    <w:rsid w:val="00C377E3"/>
    <w:rsid w:val="00C463BA"/>
    <w:rsid w:val="00C55838"/>
    <w:rsid w:val="00C653B1"/>
    <w:rsid w:val="00CF17D3"/>
    <w:rsid w:val="00CF471F"/>
    <w:rsid w:val="00D07B0E"/>
    <w:rsid w:val="00D3411F"/>
    <w:rsid w:val="00D60F2E"/>
    <w:rsid w:val="00D75184"/>
    <w:rsid w:val="00D83068"/>
    <w:rsid w:val="00DA06A9"/>
    <w:rsid w:val="00E138D2"/>
    <w:rsid w:val="00E55015"/>
    <w:rsid w:val="00E651AB"/>
    <w:rsid w:val="00E8373B"/>
    <w:rsid w:val="00EA5604"/>
    <w:rsid w:val="00EC539B"/>
    <w:rsid w:val="00F1012D"/>
    <w:rsid w:val="00F21743"/>
    <w:rsid w:val="00F435A0"/>
    <w:rsid w:val="00F51637"/>
    <w:rsid w:val="00F91E3E"/>
    <w:rsid w:val="00F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2012-07-12T13:45:00Z</dcterms:created>
  <dcterms:modified xsi:type="dcterms:W3CDTF">2012-07-12T13:47:00Z</dcterms:modified>
</cp:coreProperties>
</file>